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15" w:rsidRPr="001C3E25" w:rsidRDefault="00A0754C" w:rsidP="004E7B15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E7B1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4E7B15" w:rsidRPr="001C3E2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E7B15">
        <w:rPr>
          <w:rFonts w:ascii="Times New Roman" w:hAnsi="Times New Roman" w:cs="Times New Roman"/>
          <w:sz w:val="24"/>
          <w:szCs w:val="24"/>
        </w:rPr>
        <w:t>4</w:t>
      </w:r>
      <w:r w:rsidR="004E7B15" w:rsidRPr="001C3E2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2243B5" w:rsidRDefault="004E7B15" w:rsidP="004E7B15">
      <w:pPr>
        <w:pStyle w:val="ConsPlusNormal"/>
        <w:widowControl/>
        <w:ind w:left="9498" w:hanging="294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C3E25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Pr="001C3E2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C3E25">
        <w:rPr>
          <w:rFonts w:ascii="Times New Roman" w:hAnsi="Times New Roman" w:cs="Times New Roman"/>
          <w:sz w:val="24"/>
          <w:szCs w:val="24"/>
        </w:rPr>
        <w:t xml:space="preserve">. Железногорск от </w:t>
      </w:r>
      <w:r w:rsidR="00622C1E">
        <w:rPr>
          <w:rFonts w:ascii="Times New Roman" w:hAnsi="Times New Roman" w:cs="Times New Roman"/>
          <w:sz w:val="24"/>
          <w:szCs w:val="24"/>
        </w:rPr>
        <w:t>03.12</w:t>
      </w:r>
      <w:r w:rsidRPr="001C3E25">
        <w:rPr>
          <w:rFonts w:ascii="Times New Roman" w:hAnsi="Times New Roman" w:cs="Times New Roman"/>
          <w:sz w:val="24"/>
          <w:szCs w:val="24"/>
        </w:rPr>
        <w:t xml:space="preserve">.2018 № </w:t>
      </w:r>
      <w:r w:rsidR="00622C1E">
        <w:rPr>
          <w:rFonts w:ascii="Times New Roman" w:hAnsi="Times New Roman" w:cs="Times New Roman"/>
          <w:sz w:val="24"/>
          <w:szCs w:val="24"/>
        </w:rPr>
        <w:t>2306</w:t>
      </w:r>
    </w:p>
    <w:p w:rsidR="004E7B15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B69D0" w:rsidRPr="0043322D" w:rsidRDefault="004E7B1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085" w:type="dxa"/>
        <w:tblInd w:w="93" w:type="dxa"/>
        <w:tblLayout w:type="fixed"/>
        <w:tblLook w:val="04A0"/>
      </w:tblPr>
      <w:tblGrid>
        <w:gridCol w:w="2425"/>
        <w:gridCol w:w="2124"/>
        <w:gridCol w:w="1278"/>
        <w:gridCol w:w="709"/>
        <w:gridCol w:w="142"/>
        <w:gridCol w:w="708"/>
        <w:gridCol w:w="495"/>
        <w:gridCol w:w="356"/>
        <w:gridCol w:w="352"/>
        <w:gridCol w:w="1065"/>
        <w:gridCol w:w="352"/>
        <w:gridCol w:w="1208"/>
        <w:gridCol w:w="209"/>
        <w:gridCol w:w="1208"/>
        <w:gridCol w:w="68"/>
        <w:gridCol w:w="217"/>
        <w:gridCol w:w="1065"/>
        <w:gridCol w:w="68"/>
        <w:gridCol w:w="291"/>
        <w:gridCol w:w="1268"/>
        <w:gridCol w:w="11477"/>
      </w:tblGrid>
      <w:tr w:rsidR="008F0871" w:rsidRPr="00B75FBB" w:rsidTr="00195BEE">
        <w:trPr>
          <w:gridAfter w:val="1"/>
          <w:wAfter w:w="11477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FF329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F329B" w:rsidRPr="00B75FBB" w:rsidTr="00195BEE">
        <w:trPr>
          <w:gridAfter w:val="1"/>
          <w:wAfter w:w="11477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Pr="00FF329B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Pr="00FF329B">
              <w:rPr>
                <w:rFonts w:ascii="Times New Roman" w:hAnsi="Times New Roman"/>
                <w:sz w:val="24"/>
                <w:szCs w:val="24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FF329B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77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FF329B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613FBF" w:rsidRPr="00B75FBB" w:rsidTr="00613FBF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FBF" w:rsidRPr="00682A91" w:rsidRDefault="00613FBF" w:rsidP="0085164A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программы и прочие мероприятия"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FBF" w:rsidRPr="00FF329B" w:rsidRDefault="00613FBF" w:rsidP="0085164A">
            <w:pPr>
              <w:rPr>
                <w:sz w:val="20"/>
                <w:szCs w:val="20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613FBF" w:rsidRDefault="00613FBF" w:rsidP="00613F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3EE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613FBF" w:rsidRDefault="00613FBF" w:rsidP="00613F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3EE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1E14F3" w:rsidRDefault="00613FBF" w:rsidP="00A42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234 435,00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CD0CE8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CD0CE8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FBF" w:rsidRPr="00DF6A0C" w:rsidRDefault="00613FBF" w:rsidP="00A42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31 600 195,00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FBF" w:rsidRPr="00B75FBB" w:rsidRDefault="00613FBF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FBF" w:rsidRPr="00B75FBB" w:rsidTr="0068797C">
        <w:trPr>
          <w:gridAfter w:val="1"/>
          <w:wAfter w:w="11477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FBF" w:rsidRPr="00682A91" w:rsidRDefault="00613FBF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FBF" w:rsidRPr="00457BFB" w:rsidRDefault="00613FBF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Default="00613FBF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Default="00613FBF" w:rsidP="0068797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Default="00613FBF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A42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10 619 389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FBF" w:rsidRPr="00FF329B" w:rsidRDefault="00613FBF" w:rsidP="00A42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29 675 307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3FBF" w:rsidRDefault="00613FBF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BF" w:rsidRPr="00B75FBB" w:rsidTr="0068797C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FBF" w:rsidRPr="00682A91" w:rsidRDefault="00613FBF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FBF" w:rsidRPr="00457BFB" w:rsidRDefault="00613FBF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Default="00613FBF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Default="00613FBF" w:rsidP="0068797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Default="00613FBF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614 046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1 921 888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3FBF" w:rsidRDefault="00613FBF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BF" w:rsidRPr="00B75FBB" w:rsidTr="0068797C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FBF" w:rsidRPr="00682A91" w:rsidRDefault="00613FBF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FBF" w:rsidRPr="00457BFB" w:rsidRDefault="00613FBF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Default="00613FBF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Default="00613FBF" w:rsidP="0068797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Default="00613FBF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FBF" w:rsidRPr="00FF329B" w:rsidRDefault="00613FBF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3FBF" w:rsidRDefault="00613FBF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650" w:rsidRPr="00B75FBB" w:rsidTr="006E0EE3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650" w:rsidRPr="00682A91" w:rsidRDefault="00C7565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650" w:rsidRPr="0085164A" w:rsidRDefault="00C75650" w:rsidP="008516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68797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8 394 893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50" w:rsidRPr="00FF329B" w:rsidRDefault="00C75650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22 652 995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650" w:rsidRDefault="00C7565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650" w:rsidRPr="00B75FBB" w:rsidTr="0068797C">
        <w:trPr>
          <w:gridAfter w:val="1"/>
          <w:wAfter w:w="11477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650" w:rsidRPr="00682A91" w:rsidRDefault="00C7565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650" w:rsidRPr="00682A91" w:rsidRDefault="00C7565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650" w:rsidRDefault="00C75650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Default="00C75650" w:rsidP="0068797C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Default="00C75650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7 428 217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50" w:rsidRPr="00FF329B" w:rsidRDefault="00C75650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20 359 787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650" w:rsidRDefault="00C7565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650" w:rsidRPr="00B75FBB" w:rsidTr="0068797C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650" w:rsidRPr="00682A91" w:rsidRDefault="00C7565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650" w:rsidRPr="00682A91" w:rsidRDefault="00C7565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650" w:rsidRDefault="00C75650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Default="00C75650" w:rsidP="0068797C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Default="00C75650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956 675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650" w:rsidRPr="00FF329B" w:rsidRDefault="00C7565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50" w:rsidRPr="00FF329B" w:rsidRDefault="00C75650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2 263 207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650" w:rsidRDefault="00C7565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1C3" w:rsidRPr="00B75FBB" w:rsidTr="0068797C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1C3" w:rsidRPr="00682A91" w:rsidRDefault="001451C3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1C3" w:rsidRPr="00682A91" w:rsidRDefault="001451C3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1C3" w:rsidRDefault="001451C3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1C3" w:rsidRDefault="001451C3" w:rsidP="0068797C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1C3" w:rsidRDefault="001451C3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1C3" w:rsidRPr="00FF329B" w:rsidRDefault="001451C3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1C3" w:rsidRPr="00FF329B" w:rsidRDefault="001451C3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1C3" w:rsidRPr="00FF329B" w:rsidRDefault="001451C3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1C3" w:rsidRPr="00FF329B" w:rsidRDefault="001451C3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1C3" w:rsidRPr="00FF329B" w:rsidRDefault="001451C3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1C3" w:rsidRDefault="001451C3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C75650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C75650" w:rsidP="00C75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C75650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C75650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C75650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C75650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C7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C7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C7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C7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C75650" w:rsidRDefault="00C75650" w:rsidP="00C75650">
            <w:pPr>
              <w:pStyle w:val="ConsPlusCell"/>
              <w:rPr>
                <w:sz w:val="22"/>
                <w:szCs w:val="22"/>
              </w:rPr>
            </w:pPr>
            <w:r w:rsidRPr="00C75650">
              <w:rPr>
                <w:sz w:val="22"/>
                <w:szCs w:val="22"/>
              </w:rPr>
              <w:t>Финансовое управление Администрации ЗАТО г</w:t>
            </w:r>
            <w:proofErr w:type="gramStart"/>
            <w:r w:rsidRPr="00C75650">
              <w:rPr>
                <w:sz w:val="22"/>
                <w:szCs w:val="22"/>
              </w:rPr>
              <w:t>.Ж</w:t>
            </w:r>
            <w:proofErr w:type="gramEnd"/>
            <w:r w:rsidRPr="00C75650">
              <w:rPr>
                <w:sz w:val="22"/>
                <w:szCs w:val="22"/>
              </w:rPr>
              <w:t>елезногорска</w:t>
            </w:r>
            <w:r w:rsidRPr="00C75650">
              <w:rPr>
                <w:sz w:val="22"/>
                <w:szCs w:val="22"/>
                <w:lang w:eastAsia="ru-RU"/>
              </w:rPr>
              <w:t xml:space="preserve"> </w:t>
            </w:r>
            <w:r w:rsidR="008F0871" w:rsidRPr="00C75650">
              <w:rPr>
                <w:sz w:val="22"/>
                <w:szCs w:val="22"/>
                <w:lang w:eastAsia="ru-RU"/>
              </w:rPr>
              <w:t>своевременно</w:t>
            </w:r>
            <w:r w:rsidRPr="00C75650">
              <w:rPr>
                <w:sz w:val="22"/>
                <w:szCs w:val="22"/>
                <w:lang w:eastAsia="ru-RU"/>
              </w:rPr>
              <w:t xml:space="preserve"> составляет проект </w:t>
            </w:r>
            <w:r w:rsidR="008F0871" w:rsidRPr="00C75650">
              <w:rPr>
                <w:sz w:val="22"/>
                <w:szCs w:val="22"/>
                <w:lang w:eastAsia="ru-RU"/>
              </w:rPr>
              <w:t xml:space="preserve">местного бюджета и отчет об исполнении местного бюджета </w:t>
            </w:r>
            <w:r w:rsidR="008F0871" w:rsidRPr="00C75650">
              <w:rPr>
                <w:rFonts w:eastAsia="Times New Roman"/>
                <w:sz w:val="22"/>
                <w:szCs w:val="22"/>
                <w:lang w:eastAsia="ru-RU"/>
              </w:rPr>
              <w:t xml:space="preserve">(не позднее 15 ноября текущего года и 1 мая </w:t>
            </w:r>
            <w:r w:rsidR="008F0871" w:rsidRPr="00C7565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соответственно);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8F0871" w:rsidRPr="00C75650">
              <w:rPr>
                <w:sz w:val="22"/>
                <w:szCs w:val="22"/>
              </w:rPr>
              <w:t>доля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8F0871" w:rsidRPr="00B75FBB" w:rsidTr="00D908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D908C7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D908C7" w:rsidRDefault="00D908C7" w:rsidP="0085164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08C7">
              <w:rPr>
                <w:rFonts w:ascii="Times New Roman" w:hAnsi="Times New Roman"/>
              </w:rPr>
              <w:t>Финансовое управление Администрации ЗАТО г</w:t>
            </w:r>
            <w:proofErr w:type="gramStart"/>
            <w:r w:rsidRPr="00D908C7">
              <w:rPr>
                <w:rFonts w:ascii="Times New Roman" w:hAnsi="Times New Roman"/>
              </w:rPr>
              <w:t>.Ж</w:t>
            </w:r>
            <w:proofErr w:type="gramEnd"/>
            <w:r w:rsidRPr="00D908C7">
              <w:rPr>
                <w:rFonts w:ascii="Times New Roman" w:hAnsi="Times New Roman"/>
              </w:rPr>
              <w:t>елезногорска</w:t>
            </w:r>
            <w:r w:rsidRPr="00D908C7">
              <w:rPr>
                <w:rFonts w:ascii="Times New Roman" w:hAnsi="Times New Roman"/>
                <w:lang w:eastAsia="ru-RU"/>
              </w:rPr>
              <w:t xml:space="preserve"> исполняет</w:t>
            </w:r>
            <w:r w:rsidR="008F0871" w:rsidRPr="00D908C7">
              <w:rPr>
                <w:rFonts w:ascii="Times New Roman" w:hAnsi="Times New Roman"/>
                <w:lang w:eastAsia="ru-RU"/>
              </w:rPr>
              <w:t xml:space="preserve"> местн</w:t>
            </w:r>
            <w:r w:rsidRPr="00D908C7">
              <w:rPr>
                <w:rFonts w:ascii="Times New Roman" w:hAnsi="Times New Roman"/>
                <w:lang w:eastAsia="ru-RU"/>
              </w:rPr>
              <w:t>ый</w:t>
            </w:r>
            <w:r w:rsidR="008F0871" w:rsidRPr="00D908C7">
              <w:rPr>
                <w:rFonts w:ascii="Times New Roman" w:hAnsi="Times New Roman"/>
                <w:lang w:eastAsia="ru-RU"/>
              </w:rPr>
              <w:t xml:space="preserve"> бюджет по доходам без учета безвозмездных поступлений к первоначально утвержденному уровню (от 80% до 120 % ежегодно);</w:t>
            </w:r>
          </w:p>
          <w:p w:rsidR="008F0871" w:rsidRPr="00D908C7" w:rsidRDefault="008F0871" w:rsidP="0085164A">
            <w:pPr>
              <w:pStyle w:val="ConsPlusCell"/>
              <w:rPr>
                <w:sz w:val="22"/>
                <w:szCs w:val="22"/>
                <w:lang w:eastAsia="ru-RU"/>
              </w:rPr>
            </w:pPr>
            <w:r w:rsidRPr="00D908C7">
              <w:rPr>
                <w:sz w:val="22"/>
                <w:szCs w:val="22"/>
              </w:rPr>
              <w:t xml:space="preserve">обеспечение исполнения расходных обязательств </w:t>
            </w:r>
            <w:r w:rsidRPr="00D908C7">
              <w:rPr>
                <w:sz w:val="22"/>
                <w:szCs w:val="22"/>
              </w:rPr>
              <w:lastRenderedPageBreak/>
              <w:t xml:space="preserve">(за исключением безвозмездных поступлений) (не менее 93% ежегодно);  отсутствие в </w:t>
            </w:r>
            <w:proofErr w:type="gramStart"/>
            <w:r w:rsidRPr="00D908C7">
              <w:rPr>
                <w:sz w:val="22"/>
                <w:szCs w:val="22"/>
              </w:rPr>
              <w:t>бюджете</w:t>
            </w:r>
            <w:proofErr w:type="gramEnd"/>
            <w:r w:rsidRPr="00D908C7">
              <w:rPr>
                <w:sz w:val="22"/>
                <w:szCs w:val="22"/>
              </w:rPr>
              <w:t xml:space="preserve"> ЗАТО Железногорск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8F0871" w:rsidRPr="00B75FBB" w:rsidTr="00D908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D908C7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D908C7" w:rsidRDefault="008F0871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D908C7" w:rsidRDefault="008F0871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D908C7" w:rsidRDefault="008F0871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D908C7" w:rsidRDefault="008F0871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D908C7" w:rsidRDefault="008F0871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8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D908C7" w:rsidRDefault="008F0871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8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D908C7" w:rsidRDefault="008F0871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8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D908C7" w:rsidRDefault="008F0871" w:rsidP="00D9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8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D908C7" w:rsidRDefault="00D908C7" w:rsidP="0085164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08C7">
              <w:rPr>
                <w:rFonts w:ascii="Times New Roman" w:hAnsi="Times New Roman"/>
              </w:rPr>
              <w:t>Финансовое управление Администрации ЗАТО г</w:t>
            </w:r>
            <w:proofErr w:type="gramStart"/>
            <w:r w:rsidRPr="00D908C7">
              <w:rPr>
                <w:rFonts w:ascii="Times New Roman" w:hAnsi="Times New Roman"/>
              </w:rPr>
              <w:t>.Ж</w:t>
            </w:r>
            <w:proofErr w:type="gramEnd"/>
            <w:r w:rsidRPr="00D908C7">
              <w:rPr>
                <w:rFonts w:ascii="Times New Roman" w:hAnsi="Times New Roman"/>
              </w:rPr>
              <w:t xml:space="preserve">елезногорска </w:t>
            </w:r>
            <w:proofErr w:type="spellStart"/>
            <w:r w:rsidRPr="00D908C7">
              <w:rPr>
                <w:rFonts w:ascii="Times New Roman" w:hAnsi="Times New Roman"/>
              </w:rPr>
              <w:t>контролируетдолю</w:t>
            </w:r>
            <w:proofErr w:type="spellEnd"/>
            <w:r w:rsidRPr="00D908C7">
              <w:rPr>
                <w:rFonts w:ascii="Times New Roman" w:hAnsi="Times New Roman"/>
              </w:rPr>
              <w:t xml:space="preserve"> </w:t>
            </w:r>
            <w:r w:rsidR="008F0871" w:rsidRPr="00D908C7">
              <w:rPr>
                <w:rFonts w:ascii="Times New Roman" w:hAnsi="Times New Roman"/>
              </w:rPr>
              <w:t xml:space="preserve">муниципальных учреждений, разместивших в текущем </w:t>
            </w:r>
            <w:r w:rsidR="008F0871" w:rsidRPr="00D908C7">
              <w:rPr>
                <w:rFonts w:ascii="Times New Roman" w:hAnsi="Times New Roman"/>
              </w:rPr>
              <w:lastRenderedPageBreak/>
              <w:t xml:space="preserve">году требуемую информацию в полном объеме на официальном сайте в сети интернет </w:t>
            </w:r>
            <w:hyperlink r:id="rId8" w:history="1">
              <w:r w:rsidR="008F0871" w:rsidRPr="00D908C7">
                <w:rPr>
                  <w:rFonts w:ascii="Times New Roman" w:hAnsi="Times New Roman"/>
                </w:rPr>
                <w:t>www.bus.gov.ru</w:t>
              </w:r>
            </w:hyperlink>
            <w:r w:rsidR="008F0871" w:rsidRPr="00D908C7">
              <w:rPr>
                <w:rFonts w:ascii="Times New Roman" w:hAnsi="Times New Roman"/>
              </w:rPr>
              <w:t xml:space="preserve"> (не менее 99% ежегодно)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8F0871" w:rsidRPr="00B75FBB" w:rsidTr="006E0EE3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6E0EE3" w:rsidP="006E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E0EE3" w:rsidRDefault="008F0871" w:rsidP="008C0D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E0EE3" w:rsidRDefault="008F0871" w:rsidP="008C0D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E0EE3" w:rsidRDefault="008F0871" w:rsidP="008C0D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6E0EE3" w:rsidRDefault="008F0871" w:rsidP="008C0D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6E0EE3" w:rsidRDefault="006E0EE3" w:rsidP="006E0EE3">
            <w:pPr>
              <w:spacing w:after="0" w:line="240" w:lineRule="auto"/>
              <w:rPr>
                <w:rFonts w:ascii="Times New Roman" w:hAnsi="Times New Roman"/>
              </w:rPr>
            </w:pPr>
            <w:r w:rsidRPr="006E0EE3">
              <w:rPr>
                <w:rFonts w:ascii="Times New Roman" w:hAnsi="Times New Roman"/>
              </w:rPr>
              <w:t>Финансовое управление Администрации ЗАТО г.Железногорска</w:t>
            </w:r>
            <w:r w:rsidRPr="006E0EE3">
              <w:rPr>
                <w:rFonts w:ascii="Times New Roman" w:hAnsi="Times New Roman"/>
                <w:lang w:eastAsia="ru-RU"/>
              </w:rPr>
              <w:t xml:space="preserve"> </w:t>
            </w:r>
            <w:r w:rsidR="00795929">
              <w:rPr>
                <w:rFonts w:ascii="Times New Roman" w:hAnsi="Times New Roman"/>
                <w:lang w:eastAsia="ru-RU"/>
              </w:rPr>
              <w:t>осуществляет</w:t>
            </w:r>
            <w:r w:rsidR="00397366">
              <w:rPr>
                <w:rFonts w:ascii="Times New Roman" w:hAnsi="Times New Roman"/>
                <w:lang w:eastAsia="ru-RU"/>
              </w:rPr>
              <w:t xml:space="preserve"> финансовый контроль:</w:t>
            </w:r>
            <w:r w:rsidR="00795929">
              <w:rPr>
                <w:rFonts w:ascii="Times New Roman" w:hAnsi="Times New Roman"/>
                <w:lang w:eastAsia="ru-RU"/>
              </w:rPr>
              <w:t xml:space="preserve"> </w:t>
            </w:r>
            <w:r w:rsidR="008F0871" w:rsidRPr="006E0EE3">
              <w:rPr>
                <w:rFonts w:ascii="Times New Roman" w:hAnsi="Times New Roman"/>
                <w:lang w:eastAsia="ru-RU"/>
              </w:rPr>
              <w:t>100% количеств</w:t>
            </w:r>
            <w:r w:rsidRPr="006E0EE3">
              <w:rPr>
                <w:rFonts w:ascii="Times New Roman" w:hAnsi="Times New Roman"/>
                <w:lang w:eastAsia="ru-RU"/>
              </w:rPr>
              <w:t>о</w:t>
            </w:r>
            <w:r w:rsidR="008F0871" w:rsidRPr="006E0EE3">
              <w:rPr>
                <w:rFonts w:ascii="Times New Roman" w:hAnsi="Times New Roman"/>
                <w:lang w:eastAsia="ru-RU"/>
              </w:rPr>
              <w:t xml:space="preserve"> фактически проведенных контрольных мероприятий к количеству запланированных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3148BB" w:rsidRPr="00B75FBB" w:rsidTr="00DA4855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BB" w:rsidRPr="001A004C" w:rsidRDefault="003148BB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BB" w:rsidRPr="001A004C" w:rsidRDefault="003148BB" w:rsidP="00314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Pr="008C0DA8" w:rsidRDefault="003148BB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Pr="008C0DA8" w:rsidRDefault="003148BB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Pr="008C0DA8" w:rsidRDefault="003148BB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Pr="008C0DA8" w:rsidRDefault="003148BB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Pr="008C0DA8" w:rsidRDefault="003148BB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Pr="008C0DA8" w:rsidRDefault="003148BB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Pr="008C0DA8" w:rsidRDefault="003148BB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8BB" w:rsidRPr="008C0DA8" w:rsidRDefault="003148BB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62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148BB" w:rsidRPr="00591B00" w:rsidRDefault="003148BB" w:rsidP="00314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8BB">
              <w:rPr>
                <w:rFonts w:ascii="Times New Roman" w:hAnsi="Times New Roman"/>
              </w:rPr>
              <w:t>Финансовое управление Администрации ЗАТО г</w:t>
            </w:r>
            <w:proofErr w:type="gramStart"/>
            <w:r w:rsidRPr="003148BB">
              <w:rPr>
                <w:rFonts w:ascii="Times New Roman" w:hAnsi="Times New Roman"/>
              </w:rPr>
              <w:t>.Ж</w:t>
            </w:r>
            <w:proofErr w:type="gramEnd"/>
            <w:r w:rsidRPr="003148BB">
              <w:rPr>
                <w:rFonts w:ascii="Times New Roman" w:hAnsi="Times New Roman"/>
              </w:rPr>
              <w:t>елезногорска</w:t>
            </w:r>
            <w:r w:rsidRPr="003148BB">
              <w:rPr>
                <w:rFonts w:ascii="Times New Roman" w:hAnsi="Times New Roman"/>
                <w:lang w:eastAsia="ru-RU"/>
              </w:rPr>
              <w:t xml:space="preserve"> разрабатывает  проекты необходимых правовых актов для совершенствования законодательства в области внутреннего муниципального финансового контроля (достижение 100% соответствия правовых актов ЗАТО Железногорск  в области внутреннего муниципального финансового контроля законодательству Российской </w:t>
            </w:r>
            <w:r w:rsidRPr="003148BB">
              <w:rPr>
                <w:rFonts w:ascii="Times New Roman" w:hAnsi="Times New Roman"/>
                <w:lang w:eastAsia="ru-RU"/>
              </w:rPr>
              <w:lastRenderedPageBreak/>
              <w:t>Федерации и  Красноярского края)</w:t>
            </w:r>
            <w:r>
              <w:rPr>
                <w:rFonts w:ascii="Times New Roman" w:hAnsi="Times New Roman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разра-батывает</w:t>
            </w:r>
            <w:proofErr w:type="spellEnd"/>
            <w:r w:rsidRPr="00591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1B00">
              <w:rPr>
                <w:rFonts w:ascii="Times New Roman" w:hAnsi="Times New Roman"/>
                <w:sz w:val="24"/>
                <w:szCs w:val="24"/>
              </w:rPr>
              <w:t>аналитичес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591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1B00">
              <w:rPr>
                <w:rFonts w:ascii="Times New Roman" w:hAnsi="Times New Roman"/>
                <w:sz w:val="24"/>
                <w:szCs w:val="24"/>
              </w:rPr>
              <w:t>материа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3148BB" w:rsidRPr="001A004C" w:rsidRDefault="003148BB" w:rsidP="00314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8BB" w:rsidRPr="00B75FBB" w:rsidTr="0044035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BB" w:rsidRPr="001A004C" w:rsidRDefault="003148BB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BB" w:rsidRDefault="003148BB" w:rsidP="003148BB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3148BB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3148BB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3148BB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3148BB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3148BB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3148BB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3148BB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8BB" w:rsidRDefault="003148BB" w:rsidP="003148BB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627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3148BB" w:rsidRPr="003148BB" w:rsidRDefault="003148BB" w:rsidP="00314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8BB" w:rsidRPr="00B75FBB" w:rsidTr="0044035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BB" w:rsidRPr="00591B00" w:rsidRDefault="003148BB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BB" w:rsidRDefault="003148BB" w:rsidP="00473C81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473C81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473C81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473C81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473C81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473C81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473C81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BB" w:rsidRDefault="003148BB" w:rsidP="00473C81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8BB" w:rsidRDefault="003148BB" w:rsidP="00473C81">
            <w:pPr>
              <w:jc w:val="center"/>
            </w:pPr>
            <w:r w:rsidRPr="00D32D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62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8BB" w:rsidRPr="00591B00" w:rsidRDefault="003148BB" w:rsidP="00314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3148BB" w:rsidP="003148BB">
            <w:pPr>
              <w:pStyle w:val="ConsPlusCell"/>
              <w:jc w:val="center"/>
              <w:rPr>
                <w:sz w:val="24"/>
                <w:szCs w:val="24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3148BB" w:rsidRDefault="003148BB" w:rsidP="003148B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148BB">
              <w:rPr>
                <w:rFonts w:ascii="Times New Roman" w:hAnsi="Times New Roman"/>
              </w:rPr>
              <w:t>Финансо</w:t>
            </w:r>
            <w:r w:rsidR="004E2367">
              <w:rPr>
                <w:rFonts w:ascii="Times New Roman" w:hAnsi="Times New Roman"/>
              </w:rPr>
              <w:t>-</w:t>
            </w:r>
            <w:r w:rsidRPr="003148BB">
              <w:rPr>
                <w:rFonts w:ascii="Times New Roman" w:hAnsi="Times New Roman"/>
              </w:rPr>
              <w:t>вое</w:t>
            </w:r>
            <w:proofErr w:type="spellEnd"/>
            <w:r w:rsidRPr="003148BB">
              <w:rPr>
                <w:rFonts w:ascii="Times New Roman" w:hAnsi="Times New Roman"/>
              </w:rPr>
              <w:t xml:space="preserve"> </w:t>
            </w:r>
            <w:proofErr w:type="spellStart"/>
            <w:r w:rsidRPr="003148BB">
              <w:rPr>
                <w:rFonts w:ascii="Times New Roman" w:hAnsi="Times New Roman"/>
              </w:rPr>
              <w:t>управ</w:t>
            </w:r>
            <w:r w:rsidR="004E2367">
              <w:rPr>
                <w:rFonts w:ascii="Times New Roman" w:hAnsi="Times New Roman"/>
              </w:rPr>
              <w:t>-</w:t>
            </w:r>
            <w:r w:rsidRPr="003148BB">
              <w:rPr>
                <w:rFonts w:ascii="Times New Roman" w:hAnsi="Times New Roman"/>
              </w:rPr>
              <w:t>ление</w:t>
            </w:r>
            <w:proofErr w:type="spellEnd"/>
            <w:r w:rsidRPr="003148BB">
              <w:rPr>
                <w:rFonts w:ascii="Times New Roman" w:hAnsi="Times New Roman"/>
              </w:rPr>
              <w:t xml:space="preserve"> Администрации ЗАТО г</w:t>
            </w:r>
            <w:proofErr w:type="gramStart"/>
            <w:r w:rsidRPr="003148BB">
              <w:rPr>
                <w:rFonts w:ascii="Times New Roman" w:hAnsi="Times New Roman"/>
              </w:rPr>
              <w:t>.Ж</w:t>
            </w:r>
            <w:proofErr w:type="gramEnd"/>
            <w:r w:rsidRPr="003148BB">
              <w:rPr>
                <w:rFonts w:ascii="Times New Roman" w:hAnsi="Times New Roman"/>
              </w:rPr>
              <w:t>елезногорска р</w:t>
            </w:r>
            <w:r w:rsidR="008F0871" w:rsidRPr="003148BB">
              <w:rPr>
                <w:rFonts w:ascii="Times New Roman" w:hAnsi="Times New Roman"/>
              </w:rPr>
              <w:t>азмещ</w:t>
            </w:r>
            <w:r w:rsidRPr="003148BB">
              <w:rPr>
                <w:rFonts w:ascii="Times New Roman" w:hAnsi="Times New Roman"/>
              </w:rPr>
              <w:t>ает</w:t>
            </w:r>
            <w:r w:rsidR="008F0871" w:rsidRPr="003148BB">
              <w:rPr>
                <w:rFonts w:ascii="Times New Roman" w:hAnsi="Times New Roman"/>
              </w:rPr>
              <w:t xml:space="preserve"> информаци</w:t>
            </w:r>
            <w:r w:rsidRPr="003148BB">
              <w:rPr>
                <w:rFonts w:ascii="Times New Roman" w:hAnsi="Times New Roman"/>
              </w:rPr>
              <w:t>ю</w:t>
            </w:r>
            <w:r w:rsidR="008F0871" w:rsidRPr="003148BB">
              <w:rPr>
                <w:rFonts w:ascii="Times New Roman" w:hAnsi="Times New Roman"/>
              </w:rPr>
              <w:t xml:space="preserve"> о бюджете ЗАТО Железногорск и бюджетном процессе в доступной форме для граждан (не менее 1 раза в </w:t>
            </w:r>
            <w:r w:rsidR="008F0871" w:rsidRPr="003148BB">
              <w:rPr>
                <w:rFonts w:ascii="Times New Roman" w:hAnsi="Times New Roman"/>
              </w:rPr>
              <w:lastRenderedPageBreak/>
              <w:t>месяц ежегодно)</w:t>
            </w:r>
          </w:p>
        </w:tc>
      </w:tr>
      <w:tr w:rsidR="008F0871" w:rsidRPr="00B75FBB" w:rsidTr="00551C8C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C0DA8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C0DA8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1E14F3" w:rsidP="007A3E78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7A3E78">
              <w:rPr>
                <w:sz w:val="20"/>
                <w:szCs w:val="20"/>
              </w:rPr>
              <w:t> 629 328</w:t>
            </w:r>
            <w:r>
              <w:rPr>
                <w:sz w:val="20"/>
                <w:szCs w:val="20"/>
              </w:rPr>
              <w:t>,13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17 311 931,00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17 311 931,00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1E14F3" w:rsidP="007A3E7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7A3E78">
              <w:rPr>
                <w:sz w:val="20"/>
                <w:szCs w:val="20"/>
              </w:rPr>
              <w:t> 253 1</w:t>
            </w:r>
            <w:r>
              <w:rPr>
                <w:sz w:val="20"/>
                <w:szCs w:val="20"/>
              </w:rPr>
              <w:t>90,13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8F3B9C" w:rsidRDefault="008F0871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8C0DA8" w:rsidRDefault="008F087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8C0DA8" w:rsidRDefault="008F087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8C0DA8" w:rsidRDefault="008F087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8C0DA8" w:rsidRDefault="008F087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551C8C" w:rsidRDefault="00551C8C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551C8C" w:rsidRDefault="008F087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4E2367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4E2367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B55E5D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E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55E5D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5E5D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  <w:r w:rsidR="00777DE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B55E5D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E5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55E5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5E5D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  <w:r w:rsidR="00777DE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3827C9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551C8C" w:rsidRDefault="00551C8C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551C8C" w:rsidRDefault="008F087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4E2367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4E2367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A84B7E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8 394 893</w:t>
            </w:r>
            <w:r w:rsidR="008F0871" w:rsidRPr="008C0D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A84B7E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22 652 995</w:t>
            </w:r>
            <w:r w:rsidR="008F0871" w:rsidRPr="008C0D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3827C9" w:rsidRDefault="008F0871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4E2367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5955">
      <w:headerReference w:type="default" r:id="rId9"/>
      <w:headerReference w:type="first" r:id="rId10"/>
      <w:pgSz w:w="16838" w:h="11905" w:orient="landscape"/>
      <w:pgMar w:top="141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EE3" w:rsidRDefault="006E0EE3" w:rsidP="00361018">
      <w:pPr>
        <w:spacing w:after="0" w:line="240" w:lineRule="auto"/>
      </w:pPr>
      <w:r>
        <w:separator/>
      </w:r>
    </w:p>
  </w:endnote>
  <w:endnote w:type="continuationSeparator" w:id="0">
    <w:p w:rsidR="006E0EE3" w:rsidRDefault="006E0EE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EE3" w:rsidRDefault="006E0EE3" w:rsidP="00361018">
      <w:pPr>
        <w:spacing w:after="0" w:line="240" w:lineRule="auto"/>
      </w:pPr>
      <w:r>
        <w:separator/>
      </w:r>
    </w:p>
  </w:footnote>
  <w:footnote w:type="continuationSeparator" w:id="0">
    <w:p w:rsidR="006E0EE3" w:rsidRDefault="006E0EE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6E0EE3" w:rsidRDefault="008B05F0" w:rsidP="00125955">
        <w:pPr>
          <w:pStyle w:val="a3"/>
          <w:jc w:val="center"/>
        </w:pPr>
        <w:fldSimple w:instr=" PAGE   \* MERGEFORMAT ">
          <w:r w:rsidR="00622C1E">
            <w:rPr>
              <w:noProof/>
            </w:rPr>
            <w:t>8</w:t>
          </w:r>
        </w:fldSimple>
      </w:p>
    </w:sdtContent>
  </w:sdt>
  <w:p w:rsidR="006E0EE3" w:rsidRDefault="006E0E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6E0EE3" w:rsidRDefault="006E0EE3">
        <w:pPr>
          <w:pStyle w:val="a3"/>
          <w:jc w:val="right"/>
        </w:pPr>
      </w:p>
      <w:p w:rsidR="006E0EE3" w:rsidRDefault="008B05F0">
        <w:pPr>
          <w:pStyle w:val="a3"/>
          <w:jc w:val="right"/>
        </w:pPr>
      </w:p>
    </w:sdtContent>
  </w:sdt>
  <w:p w:rsidR="006E0EE3" w:rsidRDefault="006E0E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1C3"/>
    <w:rsid w:val="00145986"/>
    <w:rsid w:val="0015320A"/>
    <w:rsid w:val="00157090"/>
    <w:rsid w:val="00167BF9"/>
    <w:rsid w:val="001707E4"/>
    <w:rsid w:val="00195BEE"/>
    <w:rsid w:val="00197D61"/>
    <w:rsid w:val="001A004C"/>
    <w:rsid w:val="001A4FDA"/>
    <w:rsid w:val="001A7BE8"/>
    <w:rsid w:val="001C5764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56366"/>
    <w:rsid w:val="00261455"/>
    <w:rsid w:val="00265DC9"/>
    <w:rsid w:val="0027124D"/>
    <w:rsid w:val="002849C9"/>
    <w:rsid w:val="00287347"/>
    <w:rsid w:val="0029470C"/>
    <w:rsid w:val="002A0CCE"/>
    <w:rsid w:val="002A1368"/>
    <w:rsid w:val="002A4290"/>
    <w:rsid w:val="002B423B"/>
    <w:rsid w:val="002B689D"/>
    <w:rsid w:val="002C16A1"/>
    <w:rsid w:val="002C6512"/>
    <w:rsid w:val="002D4BC0"/>
    <w:rsid w:val="002D4BD8"/>
    <w:rsid w:val="002E0A8A"/>
    <w:rsid w:val="002E2854"/>
    <w:rsid w:val="002E53D8"/>
    <w:rsid w:val="00307990"/>
    <w:rsid w:val="003148BB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67F3"/>
    <w:rsid w:val="00397366"/>
    <w:rsid w:val="003A07CB"/>
    <w:rsid w:val="003A13C7"/>
    <w:rsid w:val="003A5EED"/>
    <w:rsid w:val="003A7217"/>
    <w:rsid w:val="003C3898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75C72"/>
    <w:rsid w:val="00485905"/>
    <w:rsid w:val="00493525"/>
    <w:rsid w:val="004A3E3B"/>
    <w:rsid w:val="004C22A3"/>
    <w:rsid w:val="004C76F8"/>
    <w:rsid w:val="004E2367"/>
    <w:rsid w:val="004E4DE1"/>
    <w:rsid w:val="004E6F2E"/>
    <w:rsid w:val="004E72B0"/>
    <w:rsid w:val="004E7B15"/>
    <w:rsid w:val="004F0514"/>
    <w:rsid w:val="005030EF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DA6"/>
    <w:rsid w:val="00597ED6"/>
    <w:rsid w:val="005A0D31"/>
    <w:rsid w:val="005A438B"/>
    <w:rsid w:val="005A6F2E"/>
    <w:rsid w:val="005B5AAF"/>
    <w:rsid w:val="005C3C2E"/>
    <w:rsid w:val="005C5294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3FBF"/>
    <w:rsid w:val="006152E7"/>
    <w:rsid w:val="00620A69"/>
    <w:rsid w:val="00622C1E"/>
    <w:rsid w:val="00624BB1"/>
    <w:rsid w:val="0062619F"/>
    <w:rsid w:val="00634671"/>
    <w:rsid w:val="00636EA4"/>
    <w:rsid w:val="0064417C"/>
    <w:rsid w:val="0064473D"/>
    <w:rsid w:val="0064557F"/>
    <w:rsid w:val="00662810"/>
    <w:rsid w:val="00672549"/>
    <w:rsid w:val="0068329A"/>
    <w:rsid w:val="0068797C"/>
    <w:rsid w:val="00693176"/>
    <w:rsid w:val="006A7645"/>
    <w:rsid w:val="006B51A8"/>
    <w:rsid w:val="006C16C2"/>
    <w:rsid w:val="006C1A8A"/>
    <w:rsid w:val="006C4D2D"/>
    <w:rsid w:val="006C6E09"/>
    <w:rsid w:val="006D0F23"/>
    <w:rsid w:val="006D380B"/>
    <w:rsid w:val="006E0EE3"/>
    <w:rsid w:val="006E6155"/>
    <w:rsid w:val="006F1C07"/>
    <w:rsid w:val="00700276"/>
    <w:rsid w:val="007152EC"/>
    <w:rsid w:val="00717083"/>
    <w:rsid w:val="0072157B"/>
    <w:rsid w:val="00731B33"/>
    <w:rsid w:val="00734A51"/>
    <w:rsid w:val="007526CE"/>
    <w:rsid w:val="007537F7"/>
    <w:rsid w:val="00764D1D"/>
    <w:rsid w:val="00765529"/>
    <w:rsid w:val="0077640E"/>
    <w:rsid w:val="00777DE6"/>
    <w:rsid w:val="007813C6"/>
    <w:rsid w:val="00795929"/>
    <w:rsid w:val="007974C6"/>
    <w:rsid w:val="007A1AF9"/>
    <w:rsid w:val="007A2168"/>
    <w:rsid w:val="007A3A3B"/>
    <w:rsid w:val="007A3E78"/>
    <w:rsid w:val="007A7B3D"/>
    <w:rsid w:val="007B0316"/>
    <w:rsid w:val="007B1155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50D41"/>
    <w:rsid w:val="0085164A"/>
    <w:rsid w:val="0085186C"/>
    <w:rsid w:val="008640F0"/>
    <w:rsid w:val="00870FDB"/>
    <w:rsid w:val="008908A4"/>
    <w:rsid w:val="008A7609"/>
    <w:rsid w:val="008B05F0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580E"/>
    <w:rsid w:val="009274BD"/>
    <w:rsid w:val="009322A0"/>
    <w:rsid w:val="00933492"/>
    <w:rsid w:val="00937922"/>
    <w:rsid w:val="00940113"/>
    <w:rsid w:val="0094142A"/>
    <w:rsid w:val="00951505"/>
    <w:rsid w:val="0095433D"/>
    <w:rsid w:val="0095440D"/>
    <w:rsid w:val="0095673A"/>
    <w:rsid w:val="00960E27"/>
    <w:rsid w:val="00962E99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108C"/>
    <w:rsid w:val="00A0754C"/>
    <w:rsid w:val="00A15A91"/>
    <w:rsid w:val="00A17A67"/>
    <w:rsid w:val="00A23CCF"/>
    <w:rsid w:val="00A333A8"/>
    <w:rsid w:val="00A342A3"/>
    <w:rsid w:val="00A35F28"/>
    <w:rsid w:val="00A36E31"/>
    <w:rsid w:val="00A42B57"/>
    <w:rsid w:val="00A53901"/>
    <w:rsid w:val="00A71C3F"/>
    <w:rsid w:val="00A7435B"/>
    <w:rsid w:val="00A74FC6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24E5"/>
    <w:rsid w:val="00B352B9"/>
    <w:rsid w:val="00B47065"/>
    <w:rsid w:val="00B55E5D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A6810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75650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3633A"/>
    <w:rsid w:val="00D4101D"/>
    <w:rsid w:val="00D44595"/>
    <w:rsid w:val="00D55F7C"/>
    <w:rsid w:val="00D632BD"/>
    <w:rsid w:val="00D66C6F"/>
    <w:rsid w:val="00D677E3"/>
    <w:rsid w:val="00D908C7"/>
    <w:rsid w:val="00DA33D2"/>
    <w:rsid w:val="00DA6119"/>
    <w:rsid w:val="00DB4312"/>
    <w:rsid w:val="00DB6203"/>
    <w:rsid w:val="00DC027A"/>
    <w:rsid w:val="00DC726E"/>
    <w:rsid w:val="00DD4655"/>
    <w:rsid w:val="00DF22B0"/>
    <w:rsid w:val="00DF3E29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781C"/>
    <w:rsid w:val="00EF4E86"/>
    <w:rsid w:val="00F12896"/>
    <w:rsid w:val="00F1407C"/>
    <w:rsid w:val="00F44A33"/>
    <w:rsid w:val="00F6025E"/>
    <w:rsid w:val="00F6404A"/>
    <w:rsid w:val="00F66098"/>
    <w:rsid w:val="00F82305"/>
    <w:rsid w:val="00F9412D"/>
    <w:rsid w:val="00FA00E3"/>
    <w:rsid w:val="00FB2A88"/>
    <w:rsid w:val="00FD48CB"/>
    <w:rsid w:val="00FD7D00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1C409-A84C-4C5D-99B3-C643A3356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8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148</cp:revision>
  <cp:lastPrinted>2018-11-26T06:54:00Z</cp:lastPrinted>
  <dcterms:created xsi:type="dcterms:W3CDTF">2013-06-21T08:53:00Z</dcterms:created>
  <dcterms:modified xsi:type="dcterms:W3CDTF">2018-12-03T09:01:00Z</dcterms:modified>
</cp:coreProperties>
</file>